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66" w:rsidRPr="00CC21B8" w:rsidRDefault="00CC21B8" w:rsidP="00203E90">
      <w:pPr>
        <w:spacing w:after="0" w:line="240" w:lineRule="auto"/>
        <w:rPr>
          <w:rFonts w:ascii="Times New Roman" w:hAnsi="Times New Roman" w:cs="Times New Roman"/>
          <w:b/>
        </w:rPr>
      </w:pPr>
      <w:r w:rsidRPr="00CC21B8">
        <w:rPr>
          <w:rFonts w:ascii="Times New Roman" w:hAnsi="Times New Roman" w:cs="Times New Roman"/>
          <w:b/>
        </w:rPr>
        <w:t>Ин</w:t>
      </w:r>
      <w:r w:rsidR="008006AA">
        <w:rPr>
          <w:rFonts w:ascii="Times New Roman" w:hAnsi="Times New Roman" w:cs="Times New Roman"/>
          <w:b/>
        </w:rPr>
        <w:t>формационное письмо по версии 4</w:t>
      </w:r>
      <w:r w:rsidRPr="00CC21B8">
        <w:rPr>
          <w:rFonts w:ascii="Times New Roman" w:hAnsi="Times New Roman" w:cs="Times New Roman"/>
          <w:b/>
        </w:rPr>
        <w:t>.8</w:t>
      </w:r>
    </w:p>
    <w:p w:rsidR="00CC21B8" w:rsidRDefault="00CC21B8" w:rsidP="00203E90">
      <w:pPr>
        <w:spacing w:after="0" w:line="240" w:lineRule="auto"/>
        <w:rPr>
          <w:rFonts w:ascii="Times New Roman" w:hAnsi="Times New Roman" w:cs="Times New Roman"/>
        </w:rPr>
      </w:pPr>
    </w:p>
    <w:p w:rsidR="00CC21B8" w:rsidRDefault="00CC21B8" w:rsidP="00203E90">
      <w:pPr>
        <w:spacing w:after="0" w:line="240" w:lineRule="auto"/>
        <w:rPr>
          <w:rFonts w:ascii="Times New Roman" w:hAnsi="Times New Roman" w:cs="Times New Roman"/>
        </w:rPr>
      </w:pPr>
    </w:p>
    <w:p w:rsidR="00F6567F" w:rsidRPr="00E3049C" w:rsidRDefault="00F6567F" w:rsidP="00203E90">
      <w:pPr>
        <w:pStyle w:val="a4"/>
        <w:numPr>
          <w:ilvl w:val="0"/>
          <w:numId w:val="2"/>
        </w:numPr>
        <w:ind w:left="0" w:firstLine="0"/>
      </w:pPr>
      <w:r w:rsidRPr="00E3049C">
        <w:rPr>
          <w:b/>
        </w:rPr>
        <w:t xml:space="preserve">Загрузка из </w:t>
      </w:r>
      <w:proofErr w:type="spellStart"/>
      <w:r w:rsidRPr="00E3049C">
        <w:rPr>
          <w:b/>
        </w:rPr>
        <w:t>экселя</w:t>
      </w:r>
      <w:proofErr w:type="spellEnd"/>
      <w:r w:rsidRPr="00E3049C">
        <w:rPr>
          <w:b/>
        </w:rPr>
        <w:t xml:space="preserve"> позиций без найденных в базе кодов</w:t>
      </w:r>
      <w:r w:rsidRPr="00E3049C">
        <w:t>, как позиций с</w:t>
      </w:r>
      <w:r w:rsidR="00E3049C">
        <w:t>о стоимостными данными</w:t>
      </w:r>
      <w:r w:rsidRPr="00E3049C">
        <w:t xml:space="preserve"> (для загрузки калькуляций) или для загрузки из программ, в которых коды отличаются от кодов в «Адепт» (например, </w:t>
      </w:r>
      <w:proofErr w:type="spellStart"/>
      <w:r w:rsidRPr="00E3049C">
        <w:t>Эстимейт</w:t>
      </w:r>
      <w:proofErr w:type="spellEnd"/>
      <w:r w:rsidRPr="00E3049C">
        <w:t>)</w:t>
      </w:r>
      <w:r w:rsidR="005319E6" w:rsidRPr="00E3049C">
        <w:t>.</w:t>
      </w:r>
    </w:p>
    <w:p w:rsidR="005319E6" w:rsidRDefault="005319E6" w:rsidP="00203E90">
      <w:pPr>
        <w:spacing w:after="0" w:line="240" w:lineRule="auto"/>
        <w:rPr>
          <w:rFonts w:ascii="Times New Roman" w:eastAsia="Calibri" w:hAnsi="Times New Roman" w:cs="Times New Roman"/>
        </w:rPr>
      </w:pPr>
    </w:p>
    <w:p w:rsidR="005319E6" w:rsidRPr="005319E6" w:rsidRDefault="005319E6" w:rsidP="00203E90">
      <w:pPr>
        <w:spacing w:after="0" w:line="240" w:lineRule="auto"/>
        <w:rPr>
          <w:rFonts w:ascii="Times New Roman" w:eastAsia="Calibri" w:hAnsi="Times New Roman" w:cs="Times New Roman"/>
        </w:rPr>
      </w:pPr>
      <w:r w:rsidRPr="005319E6">
        <w:rPr>
          <w:rFonts w:ascii="Times New Roman" w:eastAsia="Calibri" w:hAnsi="Times New Roman" w:cs="Times New Roman"/>
        </w:rPr>
        <w:t xml:space="preserve">После выбора </w:t>
      </w:r>
      <w:r>
        <w:rPr>
          <w:rFonts w:ascii="Times New Roman" w:eastAsia="Calibri" w:hAnsi="Times New Roman" w:cs="Times New Roman"/>
        </w:rPr>
        <w:t>«</w:t>
      </w:r>
      <w:proofErr w:type="spellStart"/>
      <w:r w:rsidRPr="00E3049C">
        <w:rPr>
          <w:rFonts w:ascii="Times New Roman" w:eastAsia="Calibri" w:hAnsi="Times New Roman" w:cs="Times New Roman"/>
          <w:b/>
        </w:rPr>
        <w:t>Расценка-</w:t>
      </w:r>
      <w:r w:rsidRPr="005319E6">
        <w:rPr>
          <w:rFonts w:ascii="Times New Roman" w:eastAsia="Calibri" w:hAnsi="Times New Roman" w:cs="Times New Roman"/>
          <w:b/>
        </w:rPr>
        <w:t>Загрузить</w:t>
      </w:r>
      <w:proofErr w:type="spellEnd"/>
      <w:r w:rsidRPr="005319E6">
        <w:rPr>
          <w:rFonts w:ascii="Times New Roman" w:eastAsia="Calibri" w:hAnsi="Times New Roman" w:cs="Times New Roman"/>
          <w:b/>
        </w:rPr>
        <w:t xml:space="preserve"> из </w:t>
      </w:r>
      <w:proofErr w:type="spellStart"/>
      <w:proofErr w:type="gramStart"/>
      <w:r w:rsidRPr="005319E6">
        <w:rPr>
          <w:rFonts w:ascii="Times New Roman" w:eastAsia="Calibri" w:hAnsi="Times New Roman" w:cs="Times New Roman"/>
          <w:b/>
        </w:rPr>
        <w:t>Ех</w:t>
      </w:r>
      <w:proofErr w:type="gramEnd"/>
      <w:r w:rsidRPr="005319E6">
        <w:rPr>
          <w:rFonts w:ascii="Times New Roman" w:eastAsia="Calibri" w:hAnsi="Times New Roman" w:cs="Times New Roman"/>
          <w:b/>
          <w:lang w:val="en-US"/>
        </w:rPr>
        <w:t>cel</w:t>
      </w:r>
      <w:proofErr w:type="spellEnd"/>
      <w:r w:rsidRPr="005319E6">
        <w:rPr>
          <w:rFonts w:ascii="Times New Roman" w:eastAsia="Calibri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 xml:space="preserve"> </w:t>
      </w:r>
      <w:r w:rsidRPr="005319E6">
        <w:rPr>
          <w:rFonts w:ascii="Times New Roman" w:hAnsi="Times New Roman" w:cs="Times New Roman"/>
        </w:rPr>
        <w:t xml:space="preserve">появится </w:t>
      </w:r>
      <w:r>
        <w:rPr>
          <w:rFonts w:ascii="Times New Roman" w:hAnsi="Times New Roman" w:cs="Times New Roman"/>
        </w:rPr>
        <w:t xml:space="preserve">окно, в котором теперь можно ввести номера столбцов со стоимостными характеристиками для расценок в </w:t>
      </w:r>
      <w:proofErr w:type="spellStart"/>
      <w:r>
        <w:rPr>
          <w:rFonts w:ascii="Times New Roman" w:hAnsi="Times New Roman" w:cs="Times New Roman"/>
        </w:rPr>
        <w:t>экселе</w:t>
      </w:r>
      <w:proofErr w:type="spellEnd"/>
      <w:r>
        <w:rPr>
          <w:rFonts w:ascii="Times New Roman" w:hAnsi="Times New Roman" w:cs="Times New Roman"/>
        </w:rPr>
        <w:t>.</w:t>
      </w:r>
    </w:p>
    <w:p w:rsidR="00F6567F" w:rsidRDefault="00F6567F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38375" cy="272482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66405" b="270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724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примера внизу, например:</w:t>
      </w: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и ЗП находятся в 5ст</w:t>
      </w: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ЭМ и ЗПМ находятся в 6ст</w:t>
      </w: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 находятся в 7ст</w:t>
      </w:r>
    </w:p>
    <w:p w:rsidR="00E3049C" w:rsidRDefault="00E3049C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Код хоть и есть во 2ст, но он не соответствует кодам сборников Минэнерго в «Адепт». Раньше такая позиция не загрузилась бы.</w:t>
      </w:r>
    </w:p>
    <w:p w:rsidR="00E3049C" w:rsidRDefault="00E3049C" w:rsidP="00203E90">
      <w:pPr>
        <w:spacing w:after="0" w:line="240" w:lineRule="auto"/>
        <w:rPr>
          <w:rFonts w:ascii="Times New Roman" w:hAnsi="Times New Roman" w:cs="Times New Roman"/>
        </w:rPr>
      </w:pP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Выбираем </w:t>
      </w:r>
      <w:r w:rsidR="00E3049C">
        <w:rPr>
          <w:rFonts w:ascii="Times New Roman" w:hAnsi="Times New Roman" w:cs="Times New Roman"/>
        </w:rPr>
        <w:t xml:space="preserve">в окне «Импорт смет из </w:t>
      </w:r>
      <w:r w:rsidR="00E3049C">
        <w:rPr>
          <w:rFonts w:ascii="Times New Roman" w:hAnsi="Times New Roman" w:cs="Times New Roman"/>
          <w:lang w:val="en-US"/>
        </w:rPr>
        <w:t>Excel</w:t>
      </w:r>
      <w:r w:rsidR="00E3049C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нужные столбцы из выпадающего списка. </w:t>
      </w:r>
    </w:p>
    <w:p w:rsidR="005319E6" w:rsidRDefault="005319E6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кнопке «</w:t>
      </w:r>
      <w:proofErr w:type="gramStart"/>
      <w:r>
        <w:rPr>
          <w:rFonts w:ascii="Times New Roman" w:hAnsi="Times New Roman" w:cs="Times New Roman"/>
        </w:rPr>
        <w:t>Сборники</w:t>
      </w:r>
      <w:proofErr w:type="gramEnd"/>
      <w:r>
        <w:rPr>
          <w:rFonts w:ascii="Times New Roman" w:hAnsi="Times New Roman" w:cs="Times New Roman"/>
        </w:rPr>
        <w:t xml:space="preserve">» надо выбрать в </w:t>
      </w:r>
      <w:proofErr w:type="gramStart"/>
      <w:r>
        <w:rPr>
          <w:rFonts w:ascii="Times New Roman" w:hAnsi="Times New Roman" w:cs="Times New Roman"/>
        </w:rPr>
        <w:t>каких</w:t>
      </w:r>
      <w:proofErr w:type="gramEnd"/>
      <w:r>
        <w:rPr>
          <w:rFonts w:ascii="Times New Roman" w:hAnsi="Times New Roman" w:cs="Times New Roman"/>
        </w:rPr>
        <w:t xml:space="preserve"> базах производить поиск по коду. </w:t>
      </w:r>
    </w:p>
    <w:p w:rsidR="005319E6" w:rsidRDefault="00E3049C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</w:t>
      </w:r>
      <w:r w:rsidR="005319E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42846" cy="30003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4764" r="19645" b="4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846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2AC" w:rsidRDefault="00F412AC" w:rsidP="00203E90">
      <w:pPr>
        <w:spacing w:after="0" w:line="240" w:lineRule="auto"/>
        <w:rPr>
          <w:rFonts w:ascii="Times New Roman" w:hAnsi="Times New Roman" w:cs="Times New Roman"/>
        </w:rPr>
      </w:pPr>
    </w:p>
    <w:p w:rsidR="00F412AC" w:rsidRDefault="00F412AC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нажатия «Загрузить из файла» надо выбрать из проводника нужный </w:t>
      </w:r>
      <w:proofErr w:type="spellStart"/>
      <w:r>
        <w:rPr>
          <w:rFonts w:ascii="Times New Roman" w:hAnsi="Times New Roman" w:cs="Times New Roman"/>
        </w:rPr>
        <w:t>экселевский</w:t>
      </w:r>
      <w:proofErr w:type="spellEnd"/>
      <w:r>
        <w:rPr>
          <w:rFonts w:ascii="Times New Roman" w:hAnsi="Times New Roman" w:cs="Times New Roman"/>
        </w:rPr>
        <w:t xml:space="preserve"> файл</w:t>
      </w:r>
      <w:r w:rsidR="00E3049C">
        <w:rPr>
          <w:rFonts w:ascii="Times New Roman" w:hAnsi="Times New Roman" w:cs="Times New Roman"/>
        </w:rPr>
        <w:t>.</w:t>
      </w:r>
    </w:p>
    <w:p w:rsidR="00F412AC" w:rsidRDefault="00F412AC" w:rsidP="00203E9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</w:t>
      </w:r>
      <w:r w:rsidR="00E3049C">
        <w:rPr>
          <w:rFonts w:ascii="Times New Roman" w:hAnsi="Times New Roman" w:cs="Times New Roman"/>
        </w:rPr>
        <w:t>позиции</w:t>
      </w:r>
      <w:r>
        <w:rPr>
          <w:rFonts w:ascii="Times New Roman" w:hAnsi="Times New Roman" w:cs="Times New Roman"/>
        </w:rPr>
        <w:t xml:space="preserve"> по коду</w:t>
      </w:r>
      <w:r w:rsidR="00E3049C">
        <w:rPr>
          <w:rFonts w:ascii="Times New Roman" w:hAnsi="Times New Roman" w:cs="Times New Roman"/>
        </w:rPr>
        <w:t xml:space="preserve"> из файла</w:t>
      </w:r>
      <w:r>
        <w:rPr>
          <w:rFonts w:ascii="Times New Roman" w:hAnsi="Times New Roman" w:cs="Times New Roman"/>
        </w:rPr>
        <w:t xml:space="preserve"> не будет найдено</w:t>
      </w:r>
      <w:r w:rsidR="00E3049C">
        <w:rPr>
          <w:rFonts w:ascii="Times New Roman" w:hAnsi="Times New Roman" w:cs="Times New Roman"/>
        </w:rPr>
        <w:t xml:space="preserve"> в указанных сборниках</w:t>
      </w:r>
      <w:r>
        <w:rPr>
          <w:rFonts w:ascii="Times New Roman" w:hAnsi="Times New Roman" w:cs="Times New Roman"/>
        </w:rPr>
        <w:t xml:space="preserve">, то </w:t>
      </w:r>
      <w:r w:rsidR="00E3049C">
        <w:rPr>
          <w:rFonts w:ascii="Times New Roman" w:hAnsi="Times New Roman" w:cs="Times New Roman"/>
        </w:rPr>
        <w:t>позиция</w:t>
      </w:r>
      <w:r>
        <w:rPr>
          <w:rFonts w:ascii="Times New Roman" w:hAnsi="Times New Roman" w:cs="Times New Roman"/>
        </w:rPr>
        <w:t xml:space="preserve"> все равно встанет в смету со стоимостными характе</w:t>
      </w:r>
      <w:r w:rsidR="00E3049C">
        <w:rPr>
          <w:rFonts w:ascii="Times New Roman" w:hAnsi="Times New Roman" w:cs="Times New Roman"/>
        </w:rPr>
        <w:t>ристиками из выбранных столбцов, но без ресурсов. Так как ресурсы берутся из сборника по коду.</w:t>
      </w:r>
    </w:p>
    <w:p w:rsidR="00F412AC" w:rsidRDefault="00F412AC" w:rsidP="00203E90">
      <w:pPr>
        <w:spacing w:after="0" w:line="240" w:lineRule="auto"/>
        <w:rPr>
          <w:rFonts w:ascii="Times New Roman" w:hAnsi="Times New Roman" w:cs="Times New Roman"/>
        </w:rPr>
      </w:pPr>
    </w:p>
    <w:p w:rsidR="00E3049C" w:rsidRPr="00777695" w:rsidRDefault="00777695" w:rsidP="00203E90">
      <w:pPr>
        <w:pStyle w:val="a4"/>
        <w:numPr>
          <w:ilvl w:val="0"/>
          <w:numId w:val="2"/>
        </w:numPr>
        <w:ind w:left="0" w:firstLine="0"/>
        <w:rPr>
          <w:rFonts w:eastAsia="Times New Roman"/>
          <w:sz w:val="24"/>
          <w:szCs w:val="24"/>
          <w:lang w:eastAsia="ru-RU"/>
        </w:rPr>
      </w:pPr>
      <w:r w:rsidRPr="00777695">
        <w:rPr>
          <w:rFonts w:eastAsia="Times New Roman"/>
          <w:sz w:val="24"/>
          <w:szCs w:val="24"/>
          <w:lang w:eastAsia="ru-RU"/>
        </w:rPr>
        <w:lastRenderedPageBreak/>
        <w:t xml:space="preserve">Появилась возможность </w:t>
      </w:r>
      <w:r w:rsidRPr="00777695">
        <w:rPr>
          <w:rFonts w:eastAsia="Times New Roman"/>
          <w:b/>
          <w:sz w:val="24"/>
          <w:szCs w:val="24"/>
          <w:lang w:eastAsia="ru-RU"/>
        </w:rPr>
        <w:t>группу выделенных материалов расценки  сделать основными</w:t>
      </w:r>
      <w:r w:rsidRPr="00777695">
        <w:rPr>
          <w:rFonts w:eastAsia="Times New Roman"/>
          <w:sz w:val="24"/>
          <w:szCs w:val="24"/>
          <w:lang w:eastAsia="ru-RU"/>
        </w:rPr>
        <w:t xml:space="preserve"> или заменить основными. </w:t>
      </w:r>
    </w:p>
    <w:p w:rsidR="009B1EAD" w:rsidRDefault="009B1EAD" w:rsidP="00203E9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3182550"/>
            <wp:effectExtent l="1905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4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18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E90" w:rsidRDefault="00203E90" w:rsidP="00203E9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E3049C" w:rsidRDefault="00777695" w:rsidP="00203E90">
      <w:pPr>
        <w:pStyle w:val="a4"/>
        <w:numPr>
          <w:ilvl w:val="0"/>
          <w:numId w:val="2"/>
        </w:numPr>
        <w:ind w:left="0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Появилась возможность </w:t>
      </w:r>
      <w:r w:rsidRPr="00777695">
        <w:rPr>
          <w:rFonts w:eastAsia="Times New Roman"/>
          <w:b/>
          <w:sz w:val="24"/>
          <w:szCs w:val="24"/>
          <w:lang w:eastAsia="ru-RU"/>
        </w:rPr>
        <w:t>задать метод расчета</w:t>
      </w:r>
      <w:r>
        <w:rPr>
          <w:rFonts w:eastAsia="Times New Roman"/>
          <w:sz w:val="24"/>
          <w:szCs w:val="24"/>
          <w:lang w:eastAsia="ru-RU"/>
        </w:rPr>
        <w:t xml:space="preserve"> не только на смету или расценку, но и </w:t>
      </w:r>
      <w:r w:rsidRPr="00777695">
        <w:rPr>
          <w:rFonts w:eastAsia="Times New Roman"/>
          <w:b/>
          <w:sz w:val="24"/>
          <w:szCs w:val="24"/>
          <w:lang w:eastAsia="ru-RU"/>
        </w:rPr>
        <w:t>на раздел</w:t>
      </w:r>
      <w:r>
        <w:rPr>
          <w:rFonts w:eastAsia="Times New Roman"/>
          <w:sz w:val="24"/>
          <w:szCs w:val="24"/>
          <w:lang w:eastAsia="ru-RU"/>
        </w:rPr>
        <w:t xml:space="preserve"> (на все расценки раздела). Для этого надо при создании или редактировании раздела выбрать «метод расчета» из выпадающего списка.</w:t>
      </w:r>
    </w:p>
    <w:p w:rsidR="00777695" w:rsidRDefault="00777695" w:rsidP="00203E9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1898937"/>
            <wp:effectExtent l="1905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92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898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E90" w:rsidRDefault="00203E90" w:rsidP="00203E90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203E90" w:rsidRPr="00203E90" w:rsidRDefault="00203E90" w:rsidP="00203E90">
      <w:pPr>
        <w:pStyle w:val="a4"/>
        <w:numPr>
          <w:ilvl w:val="0"/>
          <w:numId w:val="2"/>
        </w:numPr>
        <w:ind w:left="0" w:firstLine="0"/>
        <w:rPr>
          <w:rFonts w:eastAsia="Times New Roman"/>
          <w:sz w:val="24"/>
          <w:szCs w:val="24"/>
          <w:lang w:eastAsia="ru-RU"/>
        </w:rPr>
      </w:pPr>
      <w:r w:rsidRPr="00203E90">
        <w:rPr>
          <w:rFonts w:eastAsia="Times New Roman"/>
          <w:sz w:val="24"/>
          <w:szCs w:val="24"/>
          <w:lang w:eastAsia="ru-RU"/>
        </w:rPr>
        <w:t xml:space="preserve">Теперь можно сделать </w:t>
      </w:r>
      <w:r>
        <w:rPr>
          <w:rFonts w:eastAsia="Times New Roman"/>
          <w:b/>
          <w:sz w:val="24"/>
          <w:szCs w:val="24"/>
          <w:lang w:eastAsia="ru-RU"/>
        </w:rPr>
        <w:t>экспертизу</w:t>
      </w:r>
      <w:r w:rsidRPr="00203E90">
        <w:rPr>
          <w:rFonts w:eastAsia="Times New Roman"/>
          <w:b/>
          <w:sz w:val="24"/>
          <w:szCs w:val="24"/>
          <w:lang w:eastAsia="ru-RU"/>
        </w:rPr>
        <w:t xml:space="preserve"> сметы</w:t>
      </w:r>
      <w:r w:rsidRPr="00203E90">
        <w:rPr>
          <w:rFonts w:eastAsia="Times New Roman"/>
          <w:sz w:val="24"/>
          <w:szCs w:val="24"/>
          <w:lang w:eastAsia="ru-RU"/>
        </w:rPr>
        <w:t xml:space="preserve"> не только на соответствие ТЕР или ФЕР, но и </w:t>
      </w:r>
      <w:r w:rsidRPr="00203E90">
        <w:rPr>
          <w:rFonts w:eastAsia="Times New Roman"/>
          <w:b/>
          <w:sz w:val="24"/>
          <w:szCs w:val="24"/>
          <w:lang w:eastAsia="ru-RU"/>
        </w:rPr>
        <w:t>на соответствие сборникам ССЦ и СЭМ, ведомственным сборникам</w:t>
      </w:r>
      <w:r w:rsidRPr="00203E90">
        <w:rPr>
          <w:rFonts w:eastAsia="Times New Roman"/>
          <w:sz w:val="24"/>
          <w:szCs w:val="24"/>
          <w:lang w:eastAsia="ru-RU"/>
        </w:rPr>
        <w:t>. Для этого нужные базы надо выбрать в появившемся окне после нажатия</w:t>
      </w:r>
      <w:r>
        <w:rPr>
          <w:rFonts w:eastAsia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>
        <w:rPr>
          <w:rFonts w:eastAsia="Times New Roman"/>
          <w:sz w:val="24"/>
          <w:szCs w:val="24"/>
          <w:lang w:eastAsia="ru-RU"/>
        </w:rPr>
        <w:t>Контроллеры-Проверка</w:t>
      </w:r>
      <w:proofErr w:type="spellEnd"/>
      <w:proofErr w:type="gramEnd"/>
      <w:r>
        <w:rPr>
          <w:rFonts w:eastAsia="Times New Roman"/>
          <w:sz w:val="24"/>
          <w:szCs w:val="24"/>
          <w:lang w:eastAsia="ru-RU"/>
        </w:rPr>
        <w:t xml:space="preserve"> сметы на соответствие БД».</w:t>
      </w:r>
    </w:p>
    <w:p w:rsidR="00203E90" w:rsidRPr="00203E90" w:rsidRDefault="00203E90" w:rsidP="00203E90">
      <w:pPr>
        <w:pStyle w:val="a4"/>
        <w:ind w:left="0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2815050"/>
            <wp:effectExtent l="19050" t="0" r="254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4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3E90" w:rsidRPr="00203E90" w:rsidSect="00CC21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709"/>
    <w:multiLevelType w:val="multilevel"/>
    <w:tmpl w:val="2634F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36318C5"/>
    <w:multiLevelType w:val="hybridMultilevel"/>
    <w:tmpl w:val="9F889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21B8"/>
    <w:rsid w:val="00203E90"/>
    <w:rsid w:val="005319E6"/>
    <w:rsid w:val="00777695"/>
    <w:rsid w:val="008006AA"/>
    <w:rsid w:val="009B1EAD"/>
    <w:rsid w:val="00CC21B8"/>
    <w:rsid w:val="00DB0086"/>
    <w:rsid w:val="00E3049C"/>
    <w:rsid w:val="00EA2666"/>
    <w:rsid w:val="00F412AC"/>
    <w:rsid w:val="00F65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66"/>
  </w:style>
  <w:style w:type="paragraph" w:styleId="2">
    <w:name w:val="heading 2"/>
    <w:basedOn w:val="a"/>
    <w:link w:val="20"/>
    <w:uiPriority w:val="9"/>
    <w:qFormat/>
    <w:rsid w:val="00CC21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21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C21B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567F"/>
    <w:pPr>
      <w:spacing w:after="0" w:line="240" w:lineRule="auto"/>
      <w:ind w:left="720"/>
      <w:contextualSpacing/>
    </w:pPr>
    <w:rPr>
      <w:rFonts w:ascii="Times New Roman" w:eastAsia="Calibri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65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dcterms:created xsi:type="dcterms:W3CDTF">2014-08-02T05:51:00Z</dcterms:created>
  <dcterms:modified xsi:type="dcterms:W3CDTF">2014-08-02T07:25:00Z</dcterms:modified>
</cp:coreProperties>
</file>